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 w:cs="宋体"/>
          <w:b w:val="0"/>
          <w:bCs w:val="0"/>
          <w:kern w:val="2"/>
          <w:sz w:val="28"/>
          <w:szCs w:val="28"/>
          <w:lang w:val="zh-TW" w:eastAsia="zh-TW" w:bidi="zh-TW"/>
          <w14:ligatures w14:val="standardContextual"/>
        </w:rPr>
      </w:pPr>
      <w:r>
        <w:rPr>
          <w:rFonts w:hint="eastAsia" w:ascii="黑体" w:hAnsi="黑体" w:eastAsia="黑体" w:cs="宋体"/>
          <w:b w:val="0"/>
          <w:bCs w:val="0"/>
          <w:kern w:val="2"/>
          <w:sz w:val="28"/>
          <w:szCs w:val="28"/>
          <w:lang w:val="zh-TW" w:eastAsia="zh-CN" w:bidi="zh-TW"/>
          <w14:ligatures w14:val="standardContextual"/>
        </w:rPr>
        <w:t>附件</w:t>
      </w:r>
      <w:r>
        <w:rPr>
          <w:rFonts w:hint="eastAsia" w:ascii="黑体" w:hAnsi="黑体" w:eastAsia="黑体" w:cs="宋体"/>
          <w:b w:val="0"/>
          <w:bCs w:val="0"/>
          <w:kern w:val="2"/>
          <w:sz w:val="28"/>
          <w:szCs w:val="28"/>
          <w:lang w:val="en-US" w:eastAsia="zh-CN" w:bidi="zh-TW"/>
          <w14:ligatures w14:val="standardContextual"/>
        </w:rPr>
        <w:t>4</w:t>
      </w:r>
      <w:r>
        <w:rPr>
          <w:rFonts w:hint="eastAsia" w:ascii="黑体" w:hAnsi="黑体" w:eastAsia="黑体" w:cs="宋体"/>
          <w:b w:val="0"/>
          <w:bCs w:val="0"/>
          <w:kern w:val="2"/>
          <w:sz w:val="28"/>
          <w:szCs w:val="28"/>
          <w:lang w:val="zh-TW" w:eastAsia="zh-CN" w:bidi="zh-TW"/>
          <w14:ligatures w14:val="standardContextual"/>
        </w:rPr>
        <w:t>：</w:t>
      </w:r>
    </w:p>
    <w:p>
      <w:pPr>
        <w:pStyle w:val="9"/>
        <w:spacing w:after="0" w:line="560" w:lineRule="exact"/>
        <w:ind w:firstLine="0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b w:val="0"/>
          <w:bCs w:val="0"/>
        </w:rPr>
        <w:t>成果名称：</w:t>
      </w:r>
      <w:r>
        <w:rPr>
          <w:rFonts w:hint="eastAsia" w:ascii="黑体" w:hAnsi="黑体" w:eastAsia="黑体"/>
          <w:b w:val="0"/>
          <w:bCs w:val="0"/>
        </w:rPr>
        <w:t>中巴经济走廊气象水文灾害风险评估关键技术及应用</w:t>
      </w:r>
    </w:p>
    <w:p>
      <w:pPr>
        <w:spacing w:line="560" w:lineRule="exact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sz w:val="28"/>
          <w:szCs w:val="28"/>
          <w:lang w:val="zh-TW" w:eastAsia="zh-TW" w:bidi="zh-TW"/>
        </w:rPr>
        <w:t>提名单位：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TW"/>
        </w:rPr>
        <w:t>中国科学院新疆分院</w:t>
      </w:r>
    </w:p>
    <w:p>
      <w:pPr>
        <w:spacing w:line="560" w:lineRule="exact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主要完成人：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陶辉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姜彤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苏布达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翟建青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国家气候中心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王国杰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黄金龙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王艳君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丁刚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  <w:lang w:eastAsia="zh-TW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TW"/>
              </w:rPr>
              <w:t>新疆维吾尔自治区应急管理厅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俞祥祥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王海峰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范敬龙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全春霞</w:t>
            </w:r>
          </w:p>
        </w:tc>
        <w:tc>
          <w:tcPr>
            <w:tcW w:w="57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  <w:lang w:eastAsia="zh-TW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TW"/>
              </w:rPr>
              <w:t>新疆云计算信息科技有限公司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主要完成单位：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680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中国科学院</w:t>
            </w:r>
            <w:bookmarkStart w:id="0" w:name="_GoBack"/>
            <w:bookmarkEnd w:id="0"/>
            <w:r>
              <w:rPr>
                <w:rFonts w:ascii="黑体" w:hAnsi="黑体" w:eastAsia="黑体"/>
                <w:sz w:val="28"/>
                <w:szCs w:val="28"/>
              </w:rPr>
              <w:t>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国家气候中心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  <w:lang w:bidi="en-US"/>
              </w:rPr>
              <w:t>新疆维吾尔自治区应急管理厅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新疆云计算信息科技有限公司</w:t>
            </w:r>
          </w:p>
        </w:tc>
      </w:tr>
    </w:tbl>
    <w:p>
      <w:pPr>
        <w:spacing w:line="560" w:lineRule="exac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E3"/>
    <w:rsid w:val="001230E3"/>
    <w:rsid w:val="005961C6"/>
    <w:rsid w:val="0065742C"/>
    <w:rsid w:val="00696634"/>
    <w:rsid w:val="00A95211"/>
    <w:rsid w:val="00B63E62"/>
    <w:rsid w:val="00C60348"/>
    <w:rsid w:val="00CC3632"/>
    <w:rsid w:val="732FB40D"/>
    <w:rsid w:val="8EFF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9"/>
    <w:pPr>
      <w:keepNext/>
      <w:spacing w:line="360" w:lineRule="auto"/>
      <w:jc w:val="left"/>
      <w:outlineLvl w:val="0"/>
    </w:pPr>
    <w:rPr>
      <w:rFonts w:ascii="Times New Roman" w:hAnsi="Times New Roman" w:eastAsia="宋体" w:cs="Times New Roman"/>
      <w:b/>
      <w:sz w:val="32"/>
      <w:szCs w:val="20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99"/>
    <w:pPr>
      <w:spacing w:before="120" w:after="120" w:line="360" w:lineRule="auto"/>
      <w:jc w:val="center"/>
      <w:outlineLvl w:val="0"/>
    </w:pPr>
    <w:rPr>
      <w:rFonts w:ascii="Times New Roman" w:hAnsi="Times New Roman" w:eastAsia="宋体" w:cs="Times New Roman"/>
      <w:b/>
      <w:bCs/>
      <w:sz w:val="36"/>
      <w:szCs w:val="32"/>
      <w14:ligatures w14:val="none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字符"/>
    <w:basedOn w:val="6"/>
    <w:link w:val="3"/>
    <w:qFormat/>
    <w:uiPriority w:val="99"/>
    <w:rPr>
      <w:rFonts w:ascii="Times New Roman" w:hAnsi="Times New Roman" w:eastAsia="宋体" w:cs="Times New Roman"/>
      <w:b/>
      <w:bCs/>
      <w:sz w:val="36"/>
      <w:szCs w:val="32"/>
      <w14:ligatures w14:val="none"/>
    </w:rPr>
  </w:style>
  <w:style w:type="character" w:customStyle="1" w:styleId="8">
    <w:name w:val="Body text|1_"/>
    <w:basedOn w:val="6"/>
    <w:link w:val="9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300"/>
      <w:ind w:firstLine="34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0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sz w:val="32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196</Characters>
  <Lines>12</Lines>
  <Paragraphs>9</Paragraphs>
  <TotalTime>2</TotalTime>
  <ScaleCrop>false</ScaleCrop>
  <LinksUpToDate>false</LinksUpToDate>
  <CharactersWithSpaces>375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2024-10-25T03:40:00Z</dcterms:created>
  <dc:creator>lenovo</dc:creator>
  <cp:lastModifiedBy>cas_user</cp:lastModifiedBy>
  <cp:lastPrinted>2024-10-29T11:24:52Z</cp:lastPrinted>
  <dcterms:modified xsi:type="dcterms:W3CDTF">2024-10-29T11:24:55Z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